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86A1" w14:textId="77777777" w:rsidR="00E10DC2" w:rsidRPr="00030A03" w:rsidRDefault="00E10DC2" w:rsidP="00E10DC2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030A03">
        <w:rPr>
          <w:rFonts w:ascii="Arial" w:hAnsi="Arial" w:cs="Arial"/>
          <w:sz w:val="22"/>
          <w:szCs w:val="22"/>
        </w:rPr>
        <w:t>Załącznik nr 3 do wniosku o przyznanie środków z</w:t>
      </w:r>
      <w:r>
        <w:rPr>
          <w:rFonts w:ascii="Arial" w:hAnsi="Arial" w:cs="Arial"/>
          <w:sz w:val="22"/>
          <w:szCs w:val="22"/>
        </w:rPr>
        <w:t xml:space="preserve"> KFS</w:t>
      </w:r>
    </w:p>
    <w:p w14:paraId="572E93A5" w14:textId="77777777" w:rsidR="00E10DC2" w:rsidRPr="00412371" w:rsidRDefault="00E10DC2" w:rsidP="00E10DC2">
      <w:pPr>
        <w:jc w:val="both"/>
        <w:rPr>
          <w:rFonts w:ascii="Arial" w:hAnsi="Arial" w:cs="Arial"/>
          <w:sz w:val="20"/>
          <w:szCs w:val="20"/>
        </w:rPr>
      </w:pPr>
      <w:r w:rsidRPr="00412371">
        <w:rPr>
          <w:rFonts w:ascii="Arial" w:hAnsi="Arial" w:cs="Arial"/>
          <w:sz w:val="20"/>
          <w:szCs w:val="20"/>
        </w:rPr>
        <w:t>…………………………………………</w:t>
      </w:r>
    </w:p>
    <w:p w14:paraId="30E313E2" w14:textId="77777777" w:rsidR="00E10DC2" w:rsidRPr="00412371" w:rsidRDefault="00E10DC2" w:rsidP="00E10DC2">
      <w:pPr>
        <w:jc w:val="both"/>
        <w:rPr>
          <w:rFonts w:ascii="Arial" w:hAnsi="Arial" w:cs="Arial"/>
          <w:iCs/>
          <w:sz w:val="20"/>
          <w:szCs w:val="20"/>
        </w:rPr>
      </w:pPr>
      <w:r w:rsidRPr="00412371">
        <w:rPr>
          <w:rFonts w:ascii="Arial" w:hAnsi="Arial" w:cs="Arial"/>
          <w:iCs/>
          <w:sz w:val="20"/>
          <w:szCs w:val="20"/>
        </w:rPr>
        <w:t>nazwa / imię i nazwisko pracodawcy</w:t>
      </w:r>
    </w:p>
    <w:p w14:paraId="127E9102" w14:textId="77777777" w:rsidR="00E10DC2" w:rsidRPr="00412371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1C8DAD48" w14:textId="77777777" w:rsidR="00E10DC2" w:rsidRPr="00412371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</w:r>
      <w:r w:rsidRPr="00412371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023D5570" w14:textId="77777777" w:rsidR="00E10DC2" w:rsidRPr="00BF722D" w:rsidRDefault="00E10DC2" w:rsidP="00E10DC2">
      <w:pPr>
        <w:pStyle w:val="Domy"/>
        <w:spacing w:before="480" w:after="100" w:afterAutospacing="1"/>
        <w:jc w:val="center"/>
        <w:rPr>
          <w:rFonts w:ascii="Arial" w:hAnsi="Arial" w:cs="Arial"/>
          <w:b/>
          <w:bCs/>
          <w:lang w:val="pl-PL"/>
        </w:rPr>
      </w:pPr>
      <w:r w:rsidRPr="00BF722D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BF722D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BF722D">
        <w:rPr>
          <w:rFonts w:ascii="Arial" w:hAnsi="Arial" w:cs="Arial"/>
          <w:lang w:val="pl-PL"/>
        </w:rPr>
        <w:t>Oświadczam co następuje:</w:t>
      </w:r>
    </w:p>
    <w:p w14:paraId="575ED360" w14:textId="4C67DE99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Spełniam warunki określone w Rozporządzeniu Ministra Pracy i Polityki Społecznej z dnia 14 maja 2014 r. w sprawie przyznawania środków z Krajowego  Funduszu Szkoleniowego (tj. Dz. U. z 2018 r., poz. 117).</w:t>
      </w:r>
    </w:p>
    <w:p w14:paraId="6BDFFF0F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Jestem pracodawcą w rozumieniu art. 3 ustawy z dnia 26 czerwca 1974 r. – Kodeks Pracy i mam świadomość konieczności zachowania tego statusu przez cały okres realizacji kształcenia ustawicznego finansowanego ze środków Krajowego Funduszu Szkoleniowego.</w:t>
      </w:r>
    </w:p>
    <w:p w14:paraId="0B48E5F4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Zatrudniam co najmniej jednego pracownika (pracownikiem jest osoba zatrudniona na podstawie umowy o pracę, powołania, wyboru, mianowania lub spółdzielczej umowy o pracę - art. 2 kodeksu pracy). </w:t>
      </w:r>
    </w:p>
    <w:p w14:paraId="06AA6CBA" w14:textId="156DFC5A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Oświadczam, że utrzymam zatrudnienie pracownika/ów którego/</w:t>
      </w:r>
      <w:proofErr w:type="spellStart"/>
      <w:r w:rsidRPr="00DB7DC4">
        <w:rPr>
          <w:rFonts w:ascii="Arial" w:eastAsia="Andale Sans UI" w:hAnsi="Arial" w:cs="Arial"/>
          <w:kern w:val="1"/>
          <w:lang w:eastAsia="fa-IR" w:bidi="fa-IR"/>
        </w:rPr>
        <w:t>ych</w:t>
      </w:r>
      <w:proofErr w:type="spellEnd"/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kieruję na kształcenie ustawiczne finansowane ze środków Krajowego Funduszu Szkoleniowego, przez okres realizacji kształcenia ustawicznego.</w:t>
      </w:r>
    </w:p>
    <w:p w14:paraId="5319E00E" w14:textId="2D2E1EE8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Jestem* / nie jestem* </w:t>
      </w:r>
      <w:r w:rsidRPr="00D44ED1">
        <w:rPr>
          <w:rFonts w:ascii="Arial" w:eastAsia="Andale Sans UI" w:hAnsi="Arial" w:cs="Arial"/>
          <w:kern w:val="1"/>
          <w:lang w:eastAsia="fa-IR" w:bidi="fa-IR"/>
        </w:rPr>
        <w:t>mikroprzedsiębiorcą,</w:t>
      </w:r>
      <w:bookmarkStart w:id="0" w:name="_GoBack"/>
      <w:bookmarkEnd w:id="0"/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zgodnie z załącznikiem nr I do rozporządzenia Komisji (WE) nr 800/2008 z dnia 6 sierpnia 2008 r. uznającego niektóre rodzaje pomocy za zgodne ze wspólnym r</w:t>
      </w:r>
      <w:r w:rsidR="00D44ED1">
        <w:rPr>
          <w:rFonts w:ascii="Arial" w:eastAsia="Andale Sans UI" w:hAnsi="Arial" w:cs="Arial"/>
          <w:kern w:val="1"/>
          <w:lang w:eastAsia="fa-IR" w:bidi="fa-IR"/>
        </w:rPr>
        <w:t>ynkiem w zastosowaniu art. 87 i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88 Traktatu (ogólne rozporządzenie w sprawie wyłączeń blokowych).</w:t>
      </w:r>
    </w:p>
    <w:p w14:paraId="22B553A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Spełniam warunki *):</w:t>
      </w:r>
    </w:p>
    <w:p w14:paraId="2157DE7A" w14:textId="77777777" w:rsidR="00DB7DC4" w:rsidRPr="00DB7DC4" w:rsidRDefault="00DB7DC4" w:rsidP="00DB7DC4">
      <w:pPr>
        <w:pStyle w:val="Akapitzlist"/>
        <w:spacing w:after="120" w:line="276" w:lineRule="auto"/>
        <w:ind w:left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rozporządzenia komisji (UE) Nr 2023/2831 z dnia 13 grudnia 2023 r. w sprawie stosowania art. 107 i 108 Traktatu o funkcjonowaniu Unii Europejskiej do pomocy de minimis, ponieważ w ciągu ostatnich trzech mienionych lat (3x 365 dni) nie korzystałem ze środków pomocy przyznawanej podmiotom gospodarczym przekraczających kwotę 300 tys.€.</w:t>
      </w:r>
    </w:p>
    <w:p w14:paraId="42FEC4D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Nie ciąży na mnie obowiązek zwrotu pomocy wynikający z wcześniejszych decyzji uznających pomoc z niezgodną z prawem i wspólnym rynkiem.</w:t>
      </w:r>
    </w:p>
    <w:p w14:paraId="42D32442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3922C6E0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Przyznanie środków z KFS we wnioskowanej wysokości nie spowoduje przekroczenia limitu pomocy w wysokości 300% przeciętnego wynagrodzenia na jedną osobę w danym roku, o którym mowa w art. 69b ust. 1 ustawy z dnia 20 kwietnia 2004 r. o promocji zatrudnienia i instytucjach rynku pracy.</w:t>
      </w:r>
    </w:p>
    <w:p w14:paraId="0634637C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Mam świadomość obowiązku zawarcia z pracownikami, którym kształcenie ustawiczne finansowane będzie ze środków KFS umowy, o której mowa w art. 69b ust. 3 ustawy z dnia 20 kwietnia 2004 r. o promocji zatrudnienia i instytucjach rynku pracy.</w:t>
      </w:r>
    </w:p>
    <w:p w14:paraId="0183DF15" w14:textId="3867B3BC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Zapoznałem się z art. 69a i 69b ustawy z dnia 20 kwietnia 2004 r. o promocji zatrudnienia i instytucjach rynku pracy oraz  z rozporządzeniem Ministra Pracy </w:t>
      </w:r>
      <w:r w:rsidRPr="00DB7DC4">
        <w:rPr>
          <w:rFonts w:ascii="Arial" w:eastAsia="Andale Sans UI" w:hAnsi="Arial" w:cs="Arial"/>
          <w:kern w:val="1"/>
          <w:lang w:eastAsia="fa-IR" w:bidi="fa-IR"/>
        </w:rPr>
        <w:lastRenderedPageBreak/>
        <w:t>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Polityki Społecznej z 14 maja 2014 r. w sprawie przyznawania środków z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Krajowego Funduszu Szkoleniowego.</w:t>
      </w:r>
    </w:p>
    <w:p w14:paraId="37698728" w14:textId="0AEF463D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ojczyma pozostających we wspólnym gospodarstwie domowym 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współpracujących przy prowadzeniu działalności).</w:t>
      </w:r>
    </w:p>
    <w:p w14:paraId="6672CA91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Oferta instytucji szkoleniowej wybrana do realizacji kursu jest konkurencyjna merytorycznie i cenowo w stosunku do ofert innych instytucji szkoleniowych oferujących podobne kursy.</w:t>
      </w:r>
    </w:p>
    <w:p w14:paraId="5CD20FF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Finansowanie kosztów kształcenia ustawicznego nie obejmuje kosztów związanych z zakwaterowaniem, wyżywieniem oraz kosztów delegacji.</w:t>
      </w:r>
    </w:p>
    <w:p w14:paraId="01BC4BA9" w14:textId="77777777" w:rsidR="00DB7DC4" w:rsidRPr="00D44ED1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Prowadzę / nie prowadzę* </w:t>
      </w:r>
      <w:r w:rsidRPr="00D44ED1">
        <w:rPr>
          <w:rFonts w:ascii="Arial" w:eastAsia="Andale Sans UI" w:hAnsi="Arial" w:cs="Arial"/>
          <w:kern w:val="1"/>
          <w:lang w:eastAsia="fa-IR" w:bidi="fa-IR"/>
        </w:rPr>
        <w:t>działalności gospodarczej.</w:t>
      </w:r>
    </w:p>
    <w:p w14:paraId="2FAF3157" w14:textId="24FE8F4B" w:rsidR="00DB7DC4" w:rsidRPr="00D44ED1" w:rsidRDefault="00D44ED1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44ED1">
        <w:rPr>
          <w:rFonts w:ascii="Arial" w:eastAsia="Andale Sans UI" w:hAnsi="Arial" w:cs="Arial"/>
          <w:kern w:val="1"/>
          <w:lang w:eastAsia="fa-IR" w:bidi="fa-IR"/>
        </w:rPr>
        <w:t>Działania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 xml:space="preserve"> wskazane we wniosku,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 nie będę/ będziemy*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realizować samodzielnie i 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nie zlecę/ zlecimy*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ich usługodawcy, z którym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 jestem/ jesteśmy*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powiązani osobowo lub kapitałowo.</w:t>
      </w:r>
    </w:p>
    <w:p w14:paraId="6F04B11E" w14:textId="3F113850" w:rsidR="00DB7DC4" w:rsidRPr="00DB7DC4" w:rsidRDefault="00DB7DC4" w:rsidP="00DB7DC4">
      <w:pPr>
        <w:pStyle w:val="Akapitzlist"/>
        <w:spacing w:after="120" w:line="276" w:lineRule="auto"/>
        <w:ind w:left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Przez powiązania osobowe lub kapitałowe rozumie się wzajemne powiązania między pracodawcą lub osobami upoważnio</w:t>
      </w:r>
      <w:r w:rsidR="00D44ED1">
        <w:rPr>
          <w:rFonts w:ascii="Arial" w:eastAsia="Andale Sans UI" w:hAnsi="Arial" w:cs="Arial"/>
          <w:kern w:val="1"/>
          <w:lang w:eastAsia="fa-IR" w:bidi="fa-IR"/>
        </w:rPr>
        <w:t>nymi do zaciągania zobowiązań w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imieniu pracodawcy, polegające w szczególności na:</w:t>
      </w:r>
    </w:p>
    <w:p w14:paraId="220BCCED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uczestniczeniu w spółce jako wspólnik spółki cywilnej lub spółki osobowej,</w:t>
      </w:r>
    </w:p>
    <w:p w14:paraId="39C171D8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posiadaniu co najmniej 10% udziałów lub akcji,</w:t>
      </w:r>
    </w:p>
    <w:p w14:paraId="4D394BD3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pełnieniu funkcji członka organu nadzorczego lub zarządzającego, prokurenta, pełnomocnika,</w:t>
      </w:r>
    </w:p>
    <w:p w14:paraId="2A1ECE1F" w14:textId="277C0139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pozostawaniu w związku małżeńskim, w stosunku pokrewieństwa lub powinowactwa w linii prostej, pokrewieństwa lub powinowactwa w linii prostej, pokrewieństwa lub powinowactwa w linii bo</w:t>
      </w:r>
      <w:r w:rsidR="00D44ED1">
        <w:rPr>
          <w:rFonts w:ascii="Arial" w:eastAsia="Andale Sans UI" w:hAnsi="Arial" w:cs="Arial"/>
          <w:kern w:val="1"/>
          <w:lang w:eastAsia="fa-IR" w:bidi="fa-IR"/>
        </w:rPr>
        <w:t>cznej do drugiego stopnia lub w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stosunku przysposobienia, opieki lub kurateli.</w:t>
      </w:r>
    </w:p>
    <w:p w14:paraId="040C5854" w14:textId="1038B6C3" w:rsidR="0076469D" w:rsidRPr="00BF722D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hAnsi="Arial" w:cs="Arial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Zapoznałem/</w:t>
      </w:r>
      <w:proofErr w:type="spellStart"/>
      <w:r w:rsidRPr="00DB7DC4">
        <w:rPr>
          <w:rFonts w:ascii="Arial" w:eastAsia="Andale Sans UI" w:hAnsi="Arial" w:cs="Arial"/>
          <w:kern w:val="1"/>
          <w:lang w:eastAsia="fa-IR" w:bidi="fa-IR"/>
        </w:rPr>
        <w:t>am</w:t>
      </w:r>
      <w:proofErr w:type="spellEnd"/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się z „Zasadami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202</w:t>
      </w:r>
      <w:r w:rsidR="000C7FAE">
        <w:rPr>
          <w:rFonts w:ascii="Arial" w:eastAsia="Andale Sans UI" w:hAnsi="Arial" w:cs="Arial"/>
          <w:kern w:val="1"/>
          <w:lang w:eastAsia="fa-IR" w:bidi="fa-IR"/>
        </w:rPr>
        <w:t>5</w:t>
      </w:r>
      <w:r w:rsidRPr="00DB7DC4">
        <w:rPr>
          <w:rFonts w:ascii="Arial" w:eastAsia="Andale Sans UI" w:hAnsi="Arial" w:cs="Arial"/>
          <w:kern w:val="1"/>
          <w:lang w:eastAsia="fa-IR" w:bidi="fa-IR"/>
        </w:rPr>
        <w:t>r.”.</w:t>
      </w:r>
    </w:p>
    <w:p w14:paraId="745B6BBF" w14:textId="77777777" w:rsidR="00BF722D" w:rsidRPr="00DB7DC4" w:rsidRDefault="00BF722D" w:rsidP="00BF722D">
      <w:pPr>
        <w:spacing w:before="360"/>
        <w:ind w:right="-142"/>
        <w:jc w:val="both"/>
        <w:rPr>
          <w:rFonts w:ascii="Arial" w:hAnsi="Arial" w:cs="Arial"/>
        </w:rPr>
      </w:pPr>
      <w:r w:rsidRPr="00DB7DC4">
        <w:rPr>
          <w:rFonts w:ascii="Arial" w:hAnsi="Arial" w:cs="Arial"/>
        </w:rPr>
        <w:t>Prawdziwość powyższych danych potwierdzam własnoręcznym podpisem.</w:t>
      </w:r>
    </w:p>
    <w:p w14:paraId="7241743F" w14:textId="77777777" w:rsidR="00BF722D" w:rsidRPr="00DB7DC4" w:rsidRDefault="00BF722D" w:rsidP="00BF722D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Cs/>
          <w:sz w:val="18"/>
          <w:szCs w:val="18"/>
          <w:lang w:val="pl-PL"/>
        </w:rPr>
      </w:pPr>
      <w:r w:rsidRPr="00DB7DC4">
        <w:rPr>
          <w:rFonts w:ascii="Arial" w:hAnsi="Arial" w:cs="Arial"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54158A73" w14:textId="77777777" w:rsidR="00BF722D" w:rsidRPr="00DB7DC4" w:rsidRDefault="00BF722D" w:rsidP="00BF722D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DB7DC4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DB7DC4">
        <w:rPr>
          <w:rFonts w:ascii="Arial" w:hAnsi="Arial" w:cs="Arial"/>
          <w:sz w:val="20"/>
          <w:szCs w:val="20"/>
        </w:rPr>
        <w:t>ej</w:t>
      </w:r>
      <w:proofErr w:type="spellEnd"/>
      <w:r w:rsidRPr="00DB7DC4">
        <w:rPr>
          <w:rFonts w:ascii="Arial" w:hAnsi="Arial" w:cs="Arial"/>
          <w:sz w:val="20"/>
          <w:szCs w:val="20"/>
        </w:rPr>
        <w:t xml:space="preserve"> </w:t>
      </w:r>
    </w:p>
    <w:p w14:paraId="060EE1DD" w14:textId="2833A399" w:rsidR="00915678" w:rsidRPr="00BF722D" w:rsidRDefault="00BF722D" w:rsidP="00BF722D">
      <w:pPr>
        <w:spacing w:line="360" w:lineRule="auto"/>
        <w:ind w:hanging="15"/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BF722D" w:rsidSect="003D636E">
      <w:headerReference w:type="default" r:id="rId9"/>
      <w:headerReference w:type="first" r:id="rId10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847A5" w14:textId="77777777" w:rsidR="000C7FAE" w:rsidRDefault="000C7FAE">
      <w:r>
        <w:separator/>
      </w:r>
    </w:p>
  </w:endnote>
  <w:endnote w:type="continuationSeparator" w:id="0">
    <w:p w14:paraId="5FD0FFF5" w14:textId="77777777" w:rsidR="000C7FAE" w:rsidRDefault="000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85777" w14:textId="77777777" w:rsidR="000C7FAE" w:rsidRDefault="000C7FAE">
      <w:r>
        <w:separator/>
      </w:r>
    </w:p>
  </w:footnote>
  <w:footnote w:type="continuationSeparator" w:id="0">
    <w:p w14:paraId="2A6A3470" w14:textId="77777777" w:rsidR="000C7FAE" w:rsidRDefault="000C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804F" w14:textId="155ABC2D" w:rsidR="000C7FAE" w:rsidRDefault="000C7FAE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24AF" w14:textId="77777777" w:rsidR="000C7FAE" w:rsidRPr="00DA4EF5" w:rsidRDefault="000C7FAE" w:rsidP="00156D2F">
    <w:pPr>
      <w:jc w:val="right"/>
      <w:rPr>
        <w:b/>
      </w:rPr>
    </w:pPr>
  </w:p>
  <w:p w14:paraId="2D951DD3" w14:textId="77777777" w:rsidR="000C7FAE" w:rsidRDefault="000C7F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7663F2"/>
    <w:multiLevelType w:val="hybridMultilevel"/>
    <w:tmpl w:val="FF9E0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3"/>
  </w:num>
  <w:num w:numId="4">
    <w:abstractNumId w:val="31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7"/>
  </w:num>
  <w:num w:numId="9">
    <w:abstractNumId w:val="6"/>
  </w:num>
  <w:num w:numId="10">
    <w:abstractNumId w:val="12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7"/>
  </w:num>
  <w:num w:numId="22">
    <w:abstractNumId w:val="32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</w:num>
  <w:num w:numId="34">
    <w:abstractNumId w:val="18"/>
  </w:num>
  <w:num w:numId="35">
    <w:abstractNumId w:val="19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C7FA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E782A"/>
    <w:rsid w:val="003F7866"/>
    <w:rsid w:val="00400191"/>
    <w:rsid w:val="004009EC"/>
    <w:rsid w:val="00407DCB"/>
    <w:rsid w:val="00412371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1AA5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4A59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8AD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22D"/>
    <w:rsid w:val="00C00A83"/>
    <w:rsid w:val="00C123F3"/>
    <w:rsid w:val="00C214B7"/>
    <w:rsid w:val="00C234F2"/>
    <w:rsid w:val="00C24826"/>
    <w:rsid w:val="00C30388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4ED1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B7DC4"/>
    <w:rsid w:val="00DD40D2"/>
    <w:rsid w:val="00DD6CF0"/>
    <w:rsid w:val="00DE31C5"/>
    <w:rsid w:val="00DE3687"/>
    <w:rsid w:val="00DE6634"/>
    <w:rsid w:val="00DF63B9"/>
    <w:rsid w:val="00E10221"/>
    <w:rsid w:val="00E10DC2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12B8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9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840F-1E13-4A4D-AD33-F9F41C6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6</cp:revision>
  <cp:lastPrinted>2025-01-14T10:56:00Z</cp:lastPrinted>
  <dcterms:created xsi:type="dcterms:W3CDTF">2024-01-31T10:22:00Z</dcterms:created>
  <dcterms:modified xsi:type="dcterms:W3CDTF">2025-01-14T10:56:00Z</dcterms:modified>
</cp:coreProperties>
</file>